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24" w:rsidRDefault="00AB5B1E" w:rsidP="008F0224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="00644743" w:rsidRPr="00644743">
        <w:rPr>
          <w:rFonts w:ascii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60288;mso-position-horizontal-relative:text;mso-position-vertical-relative:text">
            <v:imagedata r:id="rId5" o:title=""/>
            <w10:wrap anchorx="page"/>
          </v:shape>
          <o:OLEObject Type="Embed" ProgID="PBrush" ShapeID="_x0000_s1026" DrawAspect="Content" ObjectID="_1658237512" r:id="rId6"/>
        </w:pict>
      </w:r>
      <w:r w:rsidR="001E2EF1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8F0224">
        <w:rPr>
          <w:rFonts w:ascii="Times New Roman Tajik 1.0" w:hAnsi="Times New Roman Tajik 1.0" w:cs="Times New Roman Tajik 1.0" w:hint="cs"/>
          <w:b/>
          <w:bCs/>
          <w:color w:val="000000"/>
          <w:szCs w:val="24"/>
          <w:lang w:eastAsia="ru-RU"/>
        </w:rPr>
        <w:t xml:space="preserve">  </w:t>
      </w:r>
      <w:r w:rsidR="008F0224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Ќ А </w:t>
      </w:r>
      <w:proofErr w:type="gramStart"/>
      <w:r w:rsidR="008F0224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Р</w:t>
      </w:r>
      <w:proofErr w:type="gramEnd"/>
      <w:r w:rsidR="008F0224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О Р И                                                                      ПОСТАНОВЛЕНИЕ </w:t>
      </w:r>
    </w:p>
    <w:p w:rsidR="008F0224" w:rsidRDefault="008F0224" w:rsidP="008F0224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8F0224" w:rsidRDefault="008F0224" w:rsidP="008F0224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8F0224" w:rsidRDefault="008F0224" w:rsidP="008F0224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ЉУМЊ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ТОЉ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ИКИСТОН                                         РЕСПУБЛИКИ ТАДЖИКИСТАН</w:t>
      </w:r>
      <w:r>
        <w:rPr>
          <w:rFonts w:ascii="Times New Roman Taj" w:hAnsi="Times New Roman Taj" w:cs="Times New Roman Tajik 1.0"/>
          <w:b/>
          <w:bCs/>
          <w:color w:val="000000"/>
          <w:sz w:val="16"/>
          <w:szCs w:val="16"/>
          <w:lang w:eastAsia="ru-RU"/>
        </w:rPr>
        <w:t xml:space="preserve">                            </w:t>
      </w:r>
    </w:p>
    <w:p w:rsidR="008F0224" w:rsidRDefault="008F0224" w:rsidP="008F0224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  <w:r>
        <w:rPr>
          <w:rFonts w:ascii="Times New Roman Tajik 1.0" w:hAnsi="Times New Roman Tajik 1.0" w:cs="Times New Roman Tajik 1.0" w:hint="cs"/>
          <w:i/>
          <w:iCs/>
          <w:color w:val="000000"/>
          <w:sz w:val="4"/>
          <w:szCs w:val="4"/>
          <w:lang w:eastAsia="ru-RU"/>
        </w:rPr>
        <w:t xml:space="preserve">                </w:t>
      </w:r>
    </w:p>
    <w:p w:rsidR="008F0224" w:rsidRDefault="008F0224" w:rsidP="008F0224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Cambria Math" w:hAnsi="Cambria Math" w:cs="Times New Roman Tajik 1.0"/>
          <w:b/>
          <w:bCs/>
          <w:color w:val="000000"/>
          <w:szCs w:val="24"/>
          <w:lang w:eastAsia="ru-RU"/>
        </w:rPr>
        <w:t xml:space="preserve">    </w:t>
      </w:r>
    </w:p>
    <w:p w:rsidR="008F0224" w:rsidRDefault="008F0224" w:rsidP="008F0224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8F0224" w:rsidRDefault="008F0224" w:rsidP="009310A8">
      <w:pPr>
        <w:spacing w:after="0" w:line="240" w:lineRule="auto"/>
        <w:ind w:left="1134" w:right="1275"/>
        <w:jc w:val="center"/>
        <w:rPr>
          <w:rFonts w:ascii="Times New Roman Tj" w:eastAsia="Calibri" w:hAnsi="Times New Roman Tj"/>
          <w:sz w:val="28"/>
          <w:szCs w:val="28"/>
        </w:rPr>
      </w:pPr>
      <w:r>
        <w:rPr>
          <w:rFonts w:ascii="Times New Roman Tj" w:eastAsia="Calibri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бораи</w:t>
      </w:r>
      <w:proofErr w:type="spellEnd"/>
      <w:proofErr w:type="gramStart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Н</w:t>
      </w:r>
      <w:proofErr w:type="gramEnd"/>
      <w:r w:rsidR="001E2EF1">
        <w:rPr>
          <w:rFonts w:ascii="Times New Roman Tj" w:eastAsia="Calibri" w:hAnsi="Times New Roman Tj"/>
          <w:sz w:val="28"/>
          <w:szCs w:val="28"/>
        </w:rPr>
        <w:t>аќшаи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таќвимии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чорабинињои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асосї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доир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ба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тайёрї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ва</w:t>
      </w:r>
      <w:proofErr w:type="spellEnd"/>
      <w:r w:rsidR="001E2EF1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1E2EF1">
        <w:rPr>
          <w:rFonts w:ascii="Times New Roman Tj" w:eastAsia="Calibri" w:hAnsi="Times New Roman Tj"/>
          <w:sz w:val="28"/>
          <w:szCs w:val="28"/>
        </w:rPr>
        <w:t>гузаронидани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Тољикистон</w:t>
      </w:r>
      <w:proofErr w:type="spellEnd"/>
    </w:p>
    <w:p w:rsidR="008F0224" w:rsidRDefault="008F0224" w:rsidP="008F0224">
      <w:pPr>
        <w:spacing w:after="0" w:line="240" w:lineRule="auto"/>
        <w:ind w:left="851" w:right="1133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b/>
          <w:sz w:val="28"/>
          <w:szCs w:val="28"/>
        </w:rPr>
      </w:pPr>
    </w:p>
    <w:p w:rsidR="008F0224" w:rsidRDefault="008F0224" w:rsidP="003E09B9">
      <w:pPr>
        <w:spacing w:after="0" w:line="240" w:lineRule="auto"/>
        <w:ind w:firstLine="567"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Мувофиќи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моддаи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12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Ќонуни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конститутсионии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«Дар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бораи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Комиссияи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марказии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ва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раъйпурсии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ќ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 Tj" w:eastAsia="Calibri" w:hAnsi="Times New Roman Tj"/>
          <w:sz w:val="28"/>
          <w:szCs w:val="28"/>
        </w:rPr>
        <w:t>р</w:t>
      </w:r>
      <w:proofErr w:type="spellEnd"/>
      <w:proofErr w:type="gramEnd"/>
      <w:r>
        <w:rPr>
          <w:rFonts w:ascii="Times New Roman Tj" w:eastAsia="Calibri" w:hAnsi="Times New Roman Tj"/>
          <w:sz w:val="28"/>
          <w:szCs w:val="28"/>
        </w:rPr>
        <w:t xml:space="preserve"> о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р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 м е к у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а д:</w:t>
      </w:r>
    </w:p>
    <w:p w:rsidR="008F0224" w:rsidRDefault="009310A8" w:rsidP="008F0224">
      <w:pPr>
        <w:spacing w:after="0" w:line="240" w:lineRule="auto"/>
        <w:ind w:firstLine="567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Наќшаи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таќвимии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чорабинињои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асосї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доир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тайёрї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ва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гузаронидани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</w:t>
      </w:r>
      <w:proofErr w:type="gramEnd"/>
      <w:r>
        <w:rPr>
          <w:rFonts w:ascii="Times New Roman Tj" w:eastAsia="Calibri" w:hAnsi="Times New Roman Tj"/>
          <w:sz w:val="28"/>
          <w:szCs w:val="28"/>
        </w:rPr>
        <w:t>ољикистон</w:t>
      </w:r>
      <w:proofErr w:type="spellEnd"/>
      <w:r w:rsidR="00D85EFF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D85EFF">
        <w:rPr>
          <w:rFonts w:ascii="Times New Roman Tj" w:eastAsia="Calibri" w:hAnsi="Times New Roman Tj"/>
          <w:sz w:val="28"/>
          <w:szCs w:val="28"/>
        </w:rPr>
        <w:t>тасдиќ</w:t>
      </w:r>
      <w:proofErr w:type="spellEnd"/>
      <w:r w:rsidR="00D85EFF">
        <w:rPr>
          <w:rFonts w:ascii="Times New Roman Tj" w:eastAsia="Calibri" w:hAnsi="Times New Roman Tj"/>
          <w:sz w:val="28"/>
          <w:szCs w:val="28"/>
        </w:rPr>
        <w:t xml:space="preserve"> карда</w:t>
      </w:r>
      <w:r w:rsidR="008F0224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8F0224">
        <w:rPr>
          <w:rFonts w:ascii="Times New Roman Tj" w:eastAsia="Calibri" w:hAnsi="Times New Roman Tj"/>
          <w:sz w:val="28"/>
          <w:szCs w:val="28"/>
        </w:rPr>
        <w:t>шавад</w:t>
      </w:r>
      <w:proofErr w:type="spellEnd"/>
      <w:r w:rsidR="008F0224">
        <w:rPr>
          <w:rFonts w:ascii="Times New Roman Tj" w:eastAsia="Calibri" w:hAnsi="Times New Roman Tj"/>
          <w:sz w:val="28"/>
          <w:szCs w:val="28"/>
        </w:rPr>
        <w:t xml:space="preserve">. </w:t>
      </w:r>
    </w:p>
    <w:p w:rsidR="008F0224" w:rsidRDefault="008F0224" w:rsidP="008F0224">
      <w:pPr>
        <w:spacing w:after="0" w:line="240" w:lineRule="auto"/>
        <w:ind w:firstLine="567"/>
        <w:contextualSpacing/>
        <w:jc w:val="both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ind w:left="1068"/>
        <w:contextualSpacing/>
        <w:jc w:val="both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Раиси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Комиссияи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марказии</w:t>
      </w:r>
      <w:proofErr w:type="spellEnd"/>
    </w:p>
    <w:p w:rsidR="008F0224" w:rsidRDefault="003E09B9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8F0224">
        <w:rPr>
          <w:rFonts w:ascii="Times New Roman Tj" w:eastAsia="Calibri" w:hAnsi="Times New Roman Tj"/>
          <w:sz w:val="28"/>
          <w:szCs w:val="28"/>
        </w:rPr>
        <w:t>ва</w:t>
      </w:r>
      <w:proofErr w:type="spellEnd"/>
      <w:r w:rsidR="008F0224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8F0224">
        <w:rPr>
          <w:rFonts w:ascii="Times New Roman Tj" w:eastAsia="Calibri" w:hAnsi="Times New Roman Tj"/>
          <w:sz w:val="28"/>
          <w:szCs w:val="28"/>
        </w:rPr>
        <w:t>раъйпурсии</w:t>
      </w:r>
      <w:proofErr w:type="spellEnd"/>
      <w:r w:rsidR="008F0224">
        <w:rPr>
          <w:rFonts w:ascii="Times New Roman Tj" w:eastAsia="Calibri" w:hAnsi="Times New Roman Tj"/>
          <w:sz w:val="28"/>
          <w:szCs w:val="28"/>
        </w:rPr>
        <w:t xml:space="preserve"> </w:t>
      </w:r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</w:t>
      </w:r>
      <w:proofErr w:type="gramEnd"/>
      <w:r>
        <w:rPr>
          <w:rFonts w:ascii="Times New Roman Tj" w:eastAsia="Calibri" w:hAnsi="Times New Roman Tj"/>
          <w:sz w:val="28"/>
          <w:szCs w:val="28"/>
        </w:rPr>
        <w:t>ољикистон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                                           Б.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Худоёрзода</w:t>
      </w:r>
      <w:proofErr w:type="spellEnd"/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Котиби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Комиссияи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марказии</w:t>
      </w:r>
      <w:proofErr w:type="spellEnd"/>
    </w:p>
    <w:p w:rsidR="008F0224" w:rsidRDefault="003E09B9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интихобот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8F0224">
        <w:rPr>
          <w:rFonts w:ascii="Times New Roman Tj" w:eastAsia="Calibri" w:hAnsi="Times New Roman Tj"/>
          <w:sz w:val="28"/>
          <w:szCs w:val="28"/>
        </w:rPr>
        <w:t>ва</w:t>
      </w:r>
      <w:proofErr w:type="spellEnd"/>
      <w:r w:rsidR="008F0224"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 w:rsidR="008F0224">
        <w:rPr>
          <w:rFonts w:ascii="Times New Roman Tj" w:eastAsia="Calibri" w:hAnsi="Times New Roman Tj"/>
          <w:sz w:val="28"/>
          <w:szCs w:val="28"/>
        </w:rPr>
        <w:t>раъйпурсии</w:t>
      </w:r>
      <w:proofErr w:type="spellEnd"/>
      <w:r w:rsidR="008F0224">
        <w:rPr>
          <w:rFonts w:ascii="Times New Roman Tj" w:eastAsia="Calibri" w:hAnsi="Times New Roman Tj"/>
          <w:sz w:val="28"/>
          <w:szCs w:val="28"/>
        </w:rPr>
        <w:t xml:space="preserve"> </w:t>
      </w:r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eastAsia="Calibri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Т</w:t>
      </w:r>
      <w:proofErr w:type="gramEnd"/>
      <w:r>
        <w:rPr>
          <w:rFonts w:ascii="Times New Roman Tj" w:eastAsia="Calibri" w:hAnsi="Times New Roman Tj"/>
          <w:sz w:val="28"/>
          <w:szCs w:val="28"/>
        </w:rPr>
        <w:t>ољикистон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 Tj" w:eastAsia="Calibri" w:hAnsi="Times New Roman Tj"/>
          <w:sz w:val="28"/>
          <w:szCs w:val="28"/>
        </w:rPr>
        <w:t>Н.Самадзода</w:t>
      </w:r>
      <w:proofErr w:type="spellEnd"/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contextualSpacing/>
        <w:jc w:val="both"/>
        <w:rPr>
          <w:rFonts w:ascii="Times New Roman Tj" w:eastAsia="Calibri" w:hAnsi="Times New Roman Tj"/>
          <w:sz w:val="28"/>
          <w:szCs w:val="28"/>
        </w:rPr>
      </w:pPr>
      <w:proofErr w:type="spellStart"/>
      <w:r>
        <w:rPr>
          <w:rFonts w:ascii="Times New Roman Tj" w:eastAsia="Calibri" w:hAnsi="Times New Roman Tj"/>
          <w:sz w:val="28"/>
          <w:szCs w:val="28"/>
        </w:rPr>
        <w:t>ш</w:t>
      </w:r>
      <w:proofErr w:type="gramStart"/>
      <w:r>
        <w:rPr>
          <w:rFonts w:ascii="Times New Roman Tj" w:eastAsia="Calibri" w:hAnsi="Times New Roman Tj"/>
          <w:sz w:val="28"/>
          <w:szCs w:val="28"/>
        </w:rPr>
        <w:t>.Д</w:t>
      </w:r>
      <w:proofErr w:type="gramEnd"/>
      <w:r>
        <w:rPr>
          <w:rFonts w:ascii="Times New Roman Tj" w:eastAsia="Calibri" w:hAnsi="Times New Roman Tj"/>
          <w:sz w:val="28"/>
          <w:szCs w:val="28"/>
        </w:rPr>
        <w:t>ушанбе</w:t>
      </w:r>
      <w:proofErr w:type="spellEnd"/>
      <w:r>
        <w:rPr>
          <w:rFonts w:ascii="Times New Roman Tj" w:eastAsia="Calibri" w:hAnsi="Times New Roman Tj"/>
          <w:sz w:val="28"/>
          <w:szCs w:val="28"/>
        </w:rPr>
        <w:t>, «</w:t>
      </w:r>
      <w:r w:rsidR="00D85EFF">
        <w:rPr>
          <w:rFonts w:ascii="Times New Roman Tj" w:eastAsia="Calibri" w:hAnsi="Times New Roman Tj"/>
          <w:sz w:val="28"/>
          <w:szCs w:val="28"/>
        </w:rPr>
        <w:t>7</w:t>
      </w:r>
      <w:r>
        <w:rPr>
          <w:rFonts w:ascii="Times New Roman Tj" w:eastAsia="Calibri" w:hAnsi="Times New Roman Tj"/>
          <w:sz w:val="28"/>
          <w:szCs w:val="28"/>
        </w:rPr>
        <w:t xml:space="preserve">» </w:t>
      </w:r>
      <w:proofErr w:type="spellStart"/>
      <w:r w:rsidR="00D85EFF">
        <w:rPr>
          <w:rFonts w:ascii="Times New Roman Tj" w:eastAsia="Calibri" w:hAnsi="Times New Roman Tj"/>
          <w:sz w:val="28"/>
          <w:szCs w:val="28"/>
        </w:rPr>
        <w:t>августи</w:t>
      </w:r>
      <w:proofErr w:type="spellEnd"/>
      <w:r>
        <w:rPr>
          <w:rFonts w:ascii="Times New Roman Tj" w:eastAsia="Calibri" w:hAnsi="Times New Roman Tj"/>
          <w:sz w:val="28"/>
          <w:szCs w:val="28"/>
        </w:rPr>
        <w:t xml:space="preserve"> соли 2020, № </w:t>
      </w:r>
      <w:r w:rsidR="002071A9">
        <w:rPr>
          <w:rFonts w:ascii="Times New Roman Tj" w:eastAsia="Calibri" w:hAnsi="Times New Roman Tj"/>
          <w:sz w:val="28"/>
          <w:szCs w:val="28"/>
        </w:rPr>
        <w:t>101</w:t>
      </w:r>
      <w:r>
        <w:rPr>
          <w:rFonts w:ascii="Times New Roman Tj" w:eastAsia="Calibri" w:hAnsi="Times New Roman Tj"/>
          <w:sz w:val="28"/>
          <w:szCs w:val="28"/>
        </w:rPr>
        <w:t xml:space="preserve">                                    </w:t>
      </w: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</w:rPr>
      </w:pPr>
    </w:p>
    <w:p w:rsidR="008F0224" w:rsidRDefault="008F0224" w:rsidP="008F0224"/>
    <w:p w:rsidR="003C45DF" w:rsidRDefault="003C45DF" w:rsidP="003C45DF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3C45DF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3C45DF" w:rsidRDefault="003C45DF" w:rsidP="00AB5B1E">
      <w:pPr>
        <w:spacing w:after="0" w:line="240" w:lineRule="auto"/>
        <w:ind w:left="1416"/>
        <w:rPr>
          <w:rFonts w:ascii="Times New Roman Tj" w:hAnsi="Times New Roman Tj" w:cs="Times New Roman Tajik 1.0"/>
          <w:sz w:val="28"/>
          <w:szCs w:val="28"/>
        </w:rPr>
      </w:pPr>
    </w:p>
    <w:p w:rsidR="00AB5B1E" w:rsidRPr="00DB4673" w:rsidRDefault="00AB5B1E" w:rsidP="00E31BCF">
      <w:pPr>
        <w:spacing w:after="0" w:line="240" w:lineRule="auto"/>
        <w:ind w:left="4956"/>
        <w:rPr>
          <w:rFonts w:ascii="Times New Roman Tj" w:hAnsi="Times New Roman Tj" w:cs="Times New Roman Tajik 1.0"/>
          <w:sz w:val="28"/>
          <w:szCs w:val="28"/>
        </w:rPr>
      </w:pP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lastRenderedPageBreak/>
        <w:t>Бо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="0068617C" w:rsidRPr="00DB4673">
        <w:rPr>
          <w:rFonts w:ascii="Times New Roman Tj" w:hAnsi="Times New Roman Tj" w:cs="Times New Roman Tajik 1.0"/>
          <w:sz w:val="28"/>
          <w:szCs w:val="28"/>
        </w:rPr>
        <w:t>ќарори</w:t>
      </w:r>
      <w:proofErr w:type="spellEnd"/>
      <w:r w:rsidR="0068617C"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Комиссияи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марказии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AB5B1E" w:rsidRPr="00DB4673" w:rsidRDefault="00AB5B1E" w:rsidP="00E31BCF">
      <w:pPr>
        <w:spacing w:after="0" w:line="240" w:lineRule="auto"/>
        <w:ind w:left="4112" w:firstLine="136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интихобот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ва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раъйпурсии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AB5B1E" w:rsidRPr="00DB4673" w:rsidRDefault="00AB5B1E" w:rsidP="00E31BCF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  <w:t>Љум</w:t>
      </w:r>
      <w:r w:rsidRPr="00DB4673">
        <w:rPr>
          <w:rFonts w:ascii="Times New Roman Tj" w:hAnsi="Times New Roman Tajik 1.0" w:cs="Times New Roman Tajik 1.0"/>
          <w:sz w:val="28"/>
          <w:szCs w:val="28"/>
        </w:rPr>
        <w:t>ҳ</w:t>
      </w:r>
      <w:r w:rsidRPr="00DB4673">
        <w:rPr>
          <w:rFonts w:ascii="Times New Roman Tj" w:hAnsi="Times New Roman Tj" w:cs="Times New Roman Tajik 1.0"/>
          <w:sz w:val="28"/>
          <w:szCs w:val="28"/>
        </w:rPr>
        <w:t>урии</w:t>
      </w:r>
      <w:proofErr w:type="gramStart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Т</w:t>
      </w:r>
      <w:proofErr w:type="gramEnd"/>
      <w:r w:rsidRPr="00DB4673">
        <w:rPr>
          <w:rFonts w:ascii="Times New Roman Tj" w:hAnsi="Times New Roman Tj" w:cs="Times New Roman Tajik 1.0"/>
          <w:sz w:val="28"/>
          <w:szCs w:val="28"/>
        </w:rPr>
        <w:t>ољикистон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AB5B1E" w:rsidRPr="00DB4673" w:rsidRDefault="00AB5B1E" w:rsidP="00E31BCF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  <w:t xml:space="preserve">аз </w:t>
      </w:r>
      <w:r w:rsidR="008F0224">
        <w:rPr>
          <w:rFonts w:ascii="Times New Roman Tj" w:hAnsi="Times New Roman Tj" w:cs="Times New Roman Tajik 1.0"/>
          <w:sz w:val="28"/>
          <w:szCs w:val="28"/>
        </w:rPr>
        <w:t>7</w:t>
      </w:r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августи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соли 2020</w:t>
      </w:r>
      <w:r w:rsidR="0068617C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68617C" w:rsidRPr="00DB4673">
        <w:rPr>
          <w:rFonts w:ascii="Times New Roman Tj" w:hAnsi="Times New Roman Tj" w:cs="Times New Roman Tajik 1.0"/>
          <w:sz w:val="28"/>
          <w:szCs w:val="28"/>
        </w:rPr>
        <w:t>№</w:t>
      </w:r>
      <w:r w:rsidR="008F0224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2071A9">
        <w:rPr>
          <w:rFonts w:ascii="Times New Roman Tj" w:hAnsi="Times New Roman Tj" w:cs="Times New Roman Tajik 1.0"/>
          <w:sz w:val="28"/>
          <w:szCs w:val="28"/>
        </w:rPr>
        <w:t>101</w:t>
      </w:r>
    </w:p>
    <w:p w:rsidR="00AB5B1E" w:rsidRDefault="00AB5B1E" w:rsidP="00E31BCF">
      <w:pPr>
        <w:spacing w:after="0" w:line="240" w:lineRule="auto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r w:rsidRPr="00DB4673">
        <w:rPr>
          <w:rFonts w:ascii="Times New Roman Tj" w:hAnsi="Times New Roman Tj" w:cs="Times New Roman Tajik 1.0"/>
          <w:sz w:val="28"/>
          <w:szCs w:val="28"/>
        </w:rPr>
        <w:tab/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тасдиќ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шудааст</w:t>
      </w:r>
      <w:proofErr w:type="spellEnd"/>
    </w:p>
    <w:p w:rsidR="00AB5B1E" w:rsidRPr="004F46B5" w:rsidRDefault="00AB5B1E" w:rsidP="00E31BCF">
      <w:pPr>
        <w:spacing w:after="0" w:line="240" w:lineRule="auto"/>
        <w:ind w:left="1416"/>
        <w:rPr>
          <w:rFonts w:ascii="Times New Roman Tj" w:hAnsi="Times New Roman Tj" w:cs="Times New Roman Tajik 1.0"/>
          <w:sz w:val="20"/>
          <w:szCs w:val="20"/>
        </w:rPr>
      </w:pPr>
    </w:p>
    <w:p w:rsidR="00AB5B1E" w:rsidRPr="00DB4673" w:rsidRDefault="00AB5B1E" w:rsidP="00E31BCF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>НАЌШАИ ТАЌВИМИИ</w:t>
      </w:r>
    </w:p>
    <w:p w:rsidR="00AB5B1E" w:rsidRPr="00DB4673" w:rsidRDefault="00AB5B1E" w:rsidP="00E31BCF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чорабини</w:t>
      </w:r>
      <w:r w:rsidR="00C024F0">
        <w:rPr>
          <w:rFonts w:ascii="Times New Roman Tj" w:hAnsi="Times New Roman Tj" w:cs="Times New Roman Tajik 1.0"/>
          <w:sz w:val="28"/>
          <w:szCs w:val="28"/>
        </w:rPr>
        <w:t>њ</w:t>
      </w:r>
      <w:r w:rsidRPr="00DB4673">
        <w:rPr>
          <w:rFonts w:ascii="Times New Roman Tj" w:hAnsi="Times New Roman Tj" w:cs="Times New Roman Tajik 1.0"/>
          <w:sz w:val="28"/>
          <w:szCs w:val="28"/>
        </w:rPr>
        <w:t>ои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асосї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доир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ба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тайёрї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ва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гузаронидани</w:t>
      </w:r>
      <w:proofErr w:type="spellEnd"/>
    </w:p>
    <w:p w:rsidR="00AB5B1E" w:rsidRPr="00DB4673" w:rsidRDefault="00AB5B1E" w:rsidP="00E31BCF">
      <w:pPr>
        <w:spacing w:after="0" w:line="240" w:lineRule="auto"/>
        <w:jc w:val="center"/>
        <w:rPr>
          <w:rFonts w:ascii="Times New Roman Tj" w:hAnsi="Times New Roman Tj" w:cs="Times New Roman Tajik 1.0"/>
          <w:sz w:val="28"/>
          <w:szCs w:val="28"/>
        </w:rPr>
      </w:pP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интихоботи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Президенти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Љумњурии</w:t>
      </w:r>
      <w:proofErr w:type="spellEnd"/>
      <w:proofErr w:type="gramStart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Т</w:t>
      </w:r>
      <w:proofErr w:type="gramEnd"/>
      <w:r w:rsidRPr="00DB4673">
        <w:rPr>
          <w:rFonts w:ascii="Times New Roman Tj" w:hAnsi="Times New Roman Tj" w:cs="Times New Roman Tajik 1.0"/>
          <w:sz w:val="28"/>
          <w:szCs w:val="28"/>
        </w:rPr>
        <w:t>ољикистон</w:t>
      </w:r>
      <w:proofErr w:type="spellEnd"/>
    </w:p>
    <w:p w:rsidR="00AB5B1E" w:rsidRPr="004F46B5" w:rsidRDefault="00AB5B1E" w:rsidP="00E31BCF">
      <w:pPr>
        <w:spacing w:after="0" w:line="240" w:lineRule="auto"/>
        <w:rPr>
          <w:rFonts w:ascii="Times New Roman Tj" w:hAnsi="Times New Roman Tj" w:cs="Times New Roman Tajik 1.0"/>
        </w:rPr>
      </w:pPr>
    </w:p>
    <w:p w:rsidR="00AB5B1E" w:rsidRPr="00DB4673" w:rsidRDefault="00AB5B1E" w:rsidP="00E31BCF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proofErr w:type="spellStart"/>
      <w:proofErr w:type="gramStart"/>
      <w:r w:rsidRPr="00DB4673">
        <w:rPr>
          <w:rFonts w:ascii="Times New Roman Tj" w:hAnsi="Times New Roman Tj" w:cs="Times New Roman Tajik 1.0"/>
          <w:sz w:val="28"/>
          <w:szCs w:val="28"/>
        </w:rPr>
        <w:t>Р</w:t>
      </w:r>
      <w:proofErr w:type="gramEnd"/>
      <w:r w:rsidRPr="00DB4673">
        <w:rPr>
          <w:rFonts w:ascii="Times New Roman Tj" w:hAnsi="Times New Roman Tj" w:cs="Times New Roman Tajik 1.0"/>
          <w:sz w:val="28"/>
          <w:szCs w:val="28"/>
        </w:rPr>
        <w:t>ўзи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интихоботи</w:t>
      </w:r>
      <w:proofErr w:type="spellEnd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Президенти</w:t>
      </w:r>
      <w:proofErr w:type="spellEnd"/>
    </w:p>
    <w:p w:rsidR="00AB5B1E" w:rsidRPr="00DB4673" w:rsidRDefault="00AB5B1E" w:rsidP="00E31BCF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Љумњурии</w:t>
      </w:r>
      <w:proofErr w:type="spellEnd"/>
      <w:proofErr w:type="gramStart"/>
      <w:r w:rsidRPr="00DB4673">
        <w:rPr>
          <w:rFonts w:ascii="Times New Roman Tj" w:hAnsi="Times New Roman Tj" w:cs="Times New Roman Tajik 1.0"/>
          <w:sz w:val="28"/>
          <w:szCs w:val="28"/>
        </w:rPr>
        <w:t xml:space="preserve"> </w:t>
      </w:r>
      <w:proofErr w:type="spellStart"/>
      <w:r w:rsidRPr="00DB4673">
        <w:rPr>
          <w:rFonts w:ascii="Times New Roman Tj" w:hAnsi="Times New Roman Tj" w:cs="Times New Roman Tajik 1.0"/>
          <w:sz w:val="28"/>
          <w:szCs w:val="28"/>
        </w:rPr>
        <w:t>Т</w:t>
      </w:r>
      <w:proofErr w:type="gramEnd"/>
      <w:r w:rsidRPr="00DB4673">
        <w:rPr>
          <w:rFonts w:ascii="Times New Roman Tj" w:hAnsi="Times New Roman Tj" w:cs="Times New Roman Tajik 1.0"/>
          <w:sz w:val="28"/>
          <w:szCs w:val="28"/>
        </w:rPr>
        <w:t>ољикистон</w:t>
      </w:r>
      <w:proofErr w:type="spellEnd"/>
    </w:p>
    <w:p w:rsidR="00AB5B1E" w:rsidRPr="00DB4673" w:rsidRDefault="00AB5B1E" w:rsidP="00E31BCF">
      <w:pPr>
        <w:spacing w:after="0" w:line="240" w:lineRule="auto"/>
        <w:ind w:left="5103"/>
        <w:jc w:val="both"/>
        <w:rPr>
          <w:rFonts w:ascii="Times New Roman Tj" w:hAnsi="Times New Roman Tj" w:cs="Times New Roman Tajik 1.0"/>
          <w:sz w:val="28"/>
          <w:szCs w:val="28"/>
        </w:rPr>
      </w:pPr>
      <w:r w:rsidRPr="00DB4673">
        <w:rPr>
          <w:rFonts w:ascii="Times New Roman Tj" w:hAnsi="Times New Roman Tj" w:cs="Times New Roman Tajik 1.0"/>
          <w:sz w:val="28"/>
          <w:szCs w:val="28"/>
        </w:rPr>
        <w:t>11 октябри соли 2020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6"/>
        <w:gridCol w:w="2695"/>
        <w:gridCol w:w="3260"/>
      </w:tblGrid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/т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Номгўи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чорабини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лати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иљро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Иљрокунандагон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pStyle w:val="a3"/>
              <w:spacing w:after="0" w:line="240" w:lineRule="auto"/>
              <w:ind w:left="465" w:hanging="289"/>
              <w:jc w:val="both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4</w:t>
            </w:r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Ташкили 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авза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ои интихобот оид ба интихоботи Президенти Љум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урии Тољикистон ва дар матбуот чоп кардани рўйхати 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авза</w:t>
            </w:r>
            <w:r w:rsidR="006200D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ои интихоботї бо зикри </w:t>
            </w:r>
            <w:r w:rsidR="00B96101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њудудњои 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он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  <w:lang w:val="tg-Cyrl-TJ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о ва шумораи интихобкунандагон </w:t>
            </w:r>
          </w:p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8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к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21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августи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60474B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нашрияњои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Љумњурият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 </w:t>
            </w:r>
            <w:proofErr w:type="spellStart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A319AF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Пешбарї намудани номзад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о ба мансаби Президенти 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Љ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ум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урии Тољикистон (</w:t>
            </w:r>
            <w:r w:rsidR="00D85EFF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м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24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D17BE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Аз </w:t>
            </w:r>
            <w:r w:rsidR="00F17AAB">
              <w:rPr>
                <w:rFonts w:ascii="Times New Roman Tj" w:hAnsi="Times New Roman Tj" w:cs="Times New Roman Tajik 1.0"/>
                <w:sz w:val="28"/>
                <w:szCs w:val="28"/>
              </w:rPr>
              <w:t>6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август то 10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D17BE5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изб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сиёсї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Федератсияи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иттифо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ќњ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касабаи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муста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или</w:t>
            </w:r>
            <w:proofErr w:type="spellEnd"/>
            <w:proofErr w:type="gram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, Иттифо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љавонони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Мухтори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Кў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истони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Бадахшон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хал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</w:t>
            </w:r>
            <w:r w:rsidR="00065675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Суѓд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Хатлон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хал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Душанбе,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намояндагони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976064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</w:t>
            </w:r>
            <w:r w:rsidR="00976064"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proofErr w:type="spellEnd"/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 w:rsidR="00976064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тобеи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643E2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урї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Ташкили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13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27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августи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пешнињоди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маќомоти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иљроияи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њокимияти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давлатии</w:t>
            </w:r>
            <w:proofErr w:type="spell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шањру</w:t>
            </w:r>
            <w:proofErr w:type="spellEnd"/>
            <w:proofErr w:type="gramEnd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0F2545">
              <w:rPr>
                <w:rFonts w:ascii="Times New Roman Tj" w:hAnsi="Times New Roman Tj" w:cs="Times New Roman Tajik 1.0"/>
                <w:sz w:val="28"/>
                <w:szCs w:val="28"/>
              </w:rPr>
              <w:t>ноњияњо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ќарор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пешбарї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24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лати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дертар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аз се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рўз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баъди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абул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ќарор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пешбарї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807A48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807A48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изб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сиёсї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Федератсияи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иттифоќњои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касабаи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мустаќили</w:t>
            </w:r>
            <w:proofErr w:type="spellEnd"/>
            <w:proofErr w:type="gram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, Иттифо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љавонони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Мухтори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Кў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истони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Бадахшон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Душанбе,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намояндагони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="00AB5B1E"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976064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</w:t>
            </w:r>
            <w:r w:rsidR="00976064"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proofErr w:type="spellEnd"/>
            <w:r w:rsidR="0097606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</w:t>
            </w:r>
            <w:r w:rsidR="00E31BC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 w:rsidR="00DD032A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тобеи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C44012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урї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5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28642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амъоварии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имзои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рвандони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DB467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DB4673" w:rsidRPr="00C024F0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C024F0"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r w:rsidR="00C024F0" w:rsidRPr="00C024F0"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="00AB5B1E" w:rsidRPr="00C024F0"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r w:rsidR="00C024F0"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="00AB5B1E" w:rsidRPr="00C024F0"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доранд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тарафдории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пешбаришаванда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24 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C024F0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F80EFB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07ECF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Пас аз эълон гардидани рўзи интихобот оѓоз гардида, 30 рўз то интихобот</w:t>
            </w:r>
            <w:r w:rsidRPr="00C73EEB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 анљом расонида</w:t>
            </w:r>
            <w:r w:rsidRPr="00C73EEB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ме</w:t>
            </w:r>
            <w:r w:rsidRPr="00C73EEB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шавад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(аз 6 август </w:t>
            </w:r>
            <w:r w:rsidR="00AB5B1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10 сентябри соли 2020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9F5FD5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изб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сиёсї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Федератсияи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иттифоќњои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касабаи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мустаќили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, Иттифо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љавонони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Мухтори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Кў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истони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Бадахшон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Душанбе,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намояндагони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но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тобеи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урї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ки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BD44D4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пешбарї</w:t>
            </w:r>
            <w:proofErr w:type="spellEnd"/>
            <w:r w:rsidR="00BD44D4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BD44D4">
              <w:rPr>
                <w:rFonts w:ascii="Times New Roman Tj" w:hAnsi="Times New Roman Tj" w:cs="Times New Roman Tajik 1.0"/>
                <w:sz w:val="28"/>
                <w:szCs w:val="28"/>
              </w:rPr>
              <w:t>менамоянд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Ташкил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</w:t>
            </w:r>
            <w:r w:rsidR="00F80EFB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чоп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маълумот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зикри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ном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алли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љойгиршавии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матбуоти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аллї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9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  <w:p w:rsidR="001F5F51" w:rsidRPr="00DB4673" w:rsidRDefault="001F5F5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1 сентябри соли 2020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раисони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ру</w:t>
            </w:r>
            <w:proofErr w:type="spellEnd"/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>нашрияњои</w:t>
            </w:r>
            <w:proofErr w:type="spellEnd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>давлатии</w:t>
            </w:r>
            <w:proofErr w:type="spellEnd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>мањаллии</w:t>
            </w:r>
            <w:proofErr w:type="spellEnd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>шањру</w:t>
            </w:r>
            <w:proofErr w:type="spellEnd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1F5F51">
              <w:rPr>
                <w:rFonts w:ascii="Times New Roman Tj" w:hAnsi="Times New Roman Tj" w:cs="Times New Roman Tajik 1.0"/>
                <w:sz w:val="28"/>
                <w:szCs w:val="28"/>
              </w:rPr>
              <w:t>ноњияњо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Ташкил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назди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намояндаги</w:t>
            </w:r>
            <w:r w:rsidR="004A72A7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9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1 сентябри соли 2020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Вазорати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кор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хори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ҷ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</w:p>
        </w:tc>
      </w:tr>
      <w:tr w:rsidR="00AB5B1E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Ташкили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15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5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E" w:rsidRPr="00DB4673" w:rsidRDefault="00AB5B1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ои </w:t>
            </w:r>
            <w:proofErr w:type="spellStart"/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раисони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ру</w:t>
            </w:r>
            <w:proofErr w:type="spellEnd"/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</w:t>
            </w:r>
            <w:r w:rsidR="00E54EAF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ияњо</w:t>
            </w:r>
            <w:proofErr w:type="spellEnd"/>
          </w:p>
        </w:tc>
      </w:tr>
      <w:tr w:rsidR="00691ADA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уљљат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барои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айдгирии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(моддаи 25 Ќ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10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4368A0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изб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сиёсї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Федератсияи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иттифоќњои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касабаи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мустаќили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, Иттифо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љавонони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Мухтори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Кў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истони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Бадахшон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вилоят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Душанбе,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намояндагони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Маљлис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вакилони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хал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у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но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ия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и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тобеи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урї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ки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691ADA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Т</w:t>
            </w:r>
            <w:proofErr w:type="gram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пешбарї</w:t>
            </w:r>
            <w:proofErr w:type="spellEnd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691ADA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намудааст</w:t>
            </w:r>
            <w:proofErr w:type="spellEnd"/>
          </w:p>
        </w:tc>
      </w:tr>
      <w:tr w:rsidR="00691ADA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0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айдгирии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номзад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шахсони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боэътимоди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давоми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се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рўз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аз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ла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заи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расидани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уљљат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на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дертар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аз 25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рўз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то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>,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25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15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</w:t>
            </w:r>
            <w:r w:rsidR="00025B51">
              <w:rPr>
                <w:rFonts w:ascii="Times New Roman Tj" w:hAnsi="Times New Roman Tj" w:cs="Times New Roman Tajik 1.0"/>
                <w:sz w:val="28"/>
                <w:szCs w:val="28"/>
              </w:rPr>
              <w:t>ї</w:t>
            </w:r>
            <w:proofErr w:type="spellEnd"/>
          </w:p>
        </w:tc>
      </w:tr>
      <w:tr w:rsidR="00691ADA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матбуот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чоп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хабар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айдгирии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зикри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маълумот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ое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аррар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кардааст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му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лати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7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рўз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баъди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айдгирии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номзад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мансаби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DA" w:rsidRPr="00DB4673" w:rsidRDefault="00691ADA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="004368A0" w:rsidRPr="00025B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4368A0" w:rsidRPr="00025B51">
              <w:rPr>
                <w:rFonts w:ascii="Times New Roman Tj" w:hAnsi="Times New Roman Tj" w:cs="Times New Roman Tajik 1.0"/>
                <w:sz w:val="28"/>
                <w:szCs w:val="28"/>
              </w:rPr>
              <w:t>нашрияњои</w:t>
            </w:r>
            <w:proofErr w:type="spellEnd"/>
            <w:r w:rsidR="004368A0" w:rsidRPr="00025B5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4368A0" w:rsidRPr="00025B51">
              <w:rPr>
                <w:rFonts w:ascii="Times New Roman Tj" w:hAnsi="Times New Roman Tj" w:cs="Times New Roman Tajik 1.0"/>
                <w:sz w:val="28"/>
                <w:szCs w:val="28"/>
              </w:rPr>
              <w:t>расмии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Љумњурият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», «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», «Народная газета» 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Халќ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овози</w:t>
            </w:r>
            <w:proofErr w:type="spellEnd"/>
            <w:r w:rsidR="004368A0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  <w:tr w:rsidR="00A940D3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Тартиб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додани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рўйхати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интихобкунандагон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рўйхати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интихобкунандагон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барои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шиносоии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умумї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20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22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25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асоси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маълумоте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ќ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омоти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иљроияи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аллии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окимияти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давлатї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пешни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од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кардааст</w:t>
            </w:r>
            <w:proofErr w:type="spellEnd"/>
          </w:p>
        </w:tc>
      </w:tr>
      <w:tr w:rsidR="00A940D3" w:rsidRPr="00DB4673" w:rsidTr="000D4CEC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3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F33CDF" w:rsidRDefault="00A940D3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Тайёр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кардани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вараќањои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30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proofErr w:type="gram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»)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F33CDF" w:rsidRDefault="00A940D3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</w:t>
            </w:r>
            <w:r w:rsidR="00F33CDF" w:rsidRPr="00F33CDF">
              <w:rPr>
                <w:rFonts w:ascii="Times New Roman Tj" w:hAnsi="Times New Roman Tj" w:cs="Times New Roman Tajik 1.0"/>
                <w:sz w:val="28"/>
                <w:szCs w:val="28"/>
              </w:rPr>
              <w:t>30</w:t>
            </w:r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F33CDF" w:rsidRDefault="00A940D3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F33CDF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</w:p>
        </w:tc>
      </w:tr>
      <w:tr w:rsidR="00A940D3" w:rsidRPr="00DB4673" w:rsidTr="00691AD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="00A940D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4A11C4">
              <w:rPr>
                <w:rFonts w:ascii="Times New Roman Tj" w:hAnsi="Times New Roman Tj" w:cs="Times New Roman Tajik 1.0"/>
                <w:sz w:val="28"/>
                <w:szCs w:val="28"/>
              </w:rPr>
              <w:t>њавзав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оид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Љумњурии</w:t>
            </w:r>
            <w:proofErr w:type="spellEnd"/>
            <w:proofErr w:type="gram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E464D7">
              <w:rPr>
                <w:rFonts w:ascii="Times New Roman Tj" w:hAnsi="Times New Roman Tj" w:cs="Times New Roman Tajik 1.0"/>
                <w:sz w:val="28"/>
                <w:szCs w:val="28"/>
              </w:rPr>
              <w:t>дастрас</w:t>
            </w:r>
            <w:proofErr w:type="spellEnd"/>
            <w:r w:rsidR="00E464D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A940D3" w:rsidRPr="004A11C4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4A11C4">
              <w:rPr>
                <w:rFonts w:ascii="Times New Roman Tj" w:hAnsi="Times New Roman Tj" w:cs="Times New Roman Tajik 1.0"/>
                <w:sz w:val="28"/>
                <w:szCs w:val="28"/>
              </w:rPr>
              <w:t>вараќањои</w:t>
            </w:r>
            <w:proofErr w:type="spellEnd"/>
            <w:r w:rsidR="00A940D3" w:rsidRPr="004A11C4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4A11C4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="00A940D3" w:rsidRPr="004A11C4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(моддаи 30 Ќ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онуни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Љум</w:t>
            </w:r>
            <w:r w:rsidR="00A940D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 w:rsidR="00A940D3"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="00A940D3"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 xml:space="preserve">То </w:t>
            </w:r>
            <w:r w:rsidR="004A11C4">
              <w:rPr>
                <w:rFonts w:ascii="Times New Roman Tj" w:hAnsi="Times New Roman Tj" w:cs="Times New Roman Tajik 1.0"/>
                <w:sz w:val="28"/>
                <w:szCs w:val="28"/>
              </w:rPr>
              <w:t>3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="004A11C4">
              <w:rPr>
                <w:rFonts w:ascii="Times New Roman Tj" w:hAnsi="Times New Roman Tj" w:cs="Times New Roman Tajik 1.0"/>
                <w:sz w:val="28"/>
                <w:szCs w:val="28"/>
              </w:rPr>
              <w:t>октябри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D3" w:rsidRPr="00DB4673" w:rsidRDefault="00A940D3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</w:p>
        </w:tc>
      </w:tr>
      <w:tr w:rsidR="00985041" w:rsidRPr="00DB4673" w:rsidTr="00691AD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lastRenderedPageBreak/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5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Таъмин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7F59D1">
              <w:rPr>
                <w:rFonts w:ascii="Times New Roman Tj" w:hAnsi="Times New Roman Tj" w:cs="Times New Roman Tajik 1.0"/>
                <w:sz w:val="28"/>
                <w:szCs w:val="28"/>
              </w:rPr>
              <w:t>вараќањои</w:t>
            </w:r>
            <w:proofErr w:type="spellEnd"/>
            <w:r w:rsidR="007F59D1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7F59D1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26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</w:t>
            </w:r>
            <w:r w:rsidR="000050EE">
              <w:rPr>
                <w:rFonts w:ascii="Times New Roman Tj" w:hAnsi="Times New Roman Tj" w:cs="Times New Roman Tajik 1.0"/>
                <w:sz w:val="28"/>
                <w:szCs w:val="28"/>
              </w:rPr>
              <w:t>5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985041" w:rsidRPr="00DB4673" w:rsidTr="00691ADA">
        <w:trPr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ind w:lef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6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Тайёр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кардани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бюллетен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26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30 сентябри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985041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7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E464D7">
              <w:rPr>
                <w:rFonts w:ascii="Times New Roman Tj" w:hAnsi="Times New Roman Tj" w:cs="Times New Roman Tajik 1.0"/>
                <w:sz w:val="28"/>
                <w:szCs w:val="28"/>
              </w:rPr>
              <w:t>дастрас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бюллетен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26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3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</w:p>
        </w:tc>
      </w:tr>
      <w:tr w:rsidR="00985041" w:rsidRPr="00DB4673" w:rsidTr="00691ADA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18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Таъмин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бюллетен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26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8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985041" w:rsidRPr="00DB4673" w:rsidTr="0030238C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19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Хабардор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интихобкунандагон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ва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қ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овозди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29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 5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</w:p>
        </w:tc>
      </w:tr>
      <w:tr w:rsidR="00985041" w:rsidRPr="00DB4673" w:rsidTr="00691ADA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30238C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lastRenderedPageBreak/>
              <w:t>2</w:t>
            </w:r>
            <w:r w:rsidR="000050EE"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0</w:t>
            </w:r>
            <w:r w:rsidR="000050EE"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b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Гузаронидани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овозди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ї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рўзи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b/>
                <w:sz w:val="28"/>
                <w:szCs w:val="28"/>
              </w:rPr>
              <w:t xml:space="preserve"> 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29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11 октябри соли 2020 аз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соати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6.00 то 20.00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ваќти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мањаллї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</w:p>
        </w:tc>
      </w:tr>
      <w:tr w:rsidR="00985041" w:rsidRPr="00DB4673" w:rsidTr="00691ADA">
        <w:trPr>
          <w:trHeight w:val="3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1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34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протоколи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Pr="00DB4673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DB467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натиљаи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овозди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32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Фавран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баъд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аз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љамъбасти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љ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овозди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 w:rsidRPr="00DB4673">
              <w:rPr>
                <w:rFonts w:ascii="Times New Roman Tj" w:hAnsi="Times New Roman Tajik 1.0" w:cs="Times New Roman Tajik 1.0"/>
                <w:sz w:val="28"/>
                <w:szCs w:val="28"/>
              </w:rPr>
              <w:t>ҳ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ои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участкавии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</w:p>
        </w:tc>
      </w:tr>
      <w:tr w:rsidR="00985041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Ба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пешни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протоколи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натиљаи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  <w:p w:rsidR="00985041" w:rsidRPr="00DB4673" w:rsidRDefault="00985041" w:rsidP="00E31BCF">
            <w:pPr>
              <w:spacing w:after="0" w:line="240" w:lineRule="auto"/>
              <w:ind w:right="-108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33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Фавран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баъд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аз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љамъбасти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натиљаи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овоздињї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њавза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авзавии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</w:tr>
      <w:tr w:rsidR="00985041" w:rsidRPr="00DB4673" w:rsidTr="00691ADA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3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Эълон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натиљаи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пешакии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12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</w:p>
        </w:tc>
      </w:tr>
      <w:tr w:rsidR="00985041" w:rsidRPr="00DB4673" w:rsidTr="00691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0050EE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2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4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матбуот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чоп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намудани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ќарор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натиљаи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нињоии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proofErr w:type="gram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</w:t>
            </w:r>
            <w:proofErr w:type="gram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(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моддаи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34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Ќонуни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конститутсионии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«Дар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бораи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Президенти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Љум</w:t>
            </w:r>
            <w:r>
              <w:rPr>
                <w:rFonts w:ascii="Times New Roman Tj" w:hAnsi="Times New Roman Tj" w:cs="Times New Roman Tajik 1.0"/>
                <w:sz w:val="28"/>
                <w:szCs w:val="28"/>
              </w:rPr>
              <w:t>њ</w:t>
            </w: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урии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Тољикистон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ind w:right="-108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То </w:t>
            </w:r>
            <w:r w:rsidR="00E464D7">
              <w:rPr>
                <w:rFonts w:ascii="Times New Roman Tj" w:hAnsi="Times New Roman Tj" w:cs="Times New Roman Tajik 1.0"/>
                <w:sz w:val="28"/>
                <w:szCs w:val="28"/>
              </w:rPr>
              <w:t>21 октябри соли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1" w:rsidRPr="00DB4673" w:rsidRDefault="00985041" w:rsidP="00E31BCF">
            <w:pPr>
              <w:spacing w:after="0" w:line="240" w:lineRule="auto"/>
              <w:rPr>
                <w:rFonts w:ascii="Times New Roman Tj" w:hAnsi="Times New Roman Tj" w:cs="Times New Roman Tajik 1.0"/>
                <w:sz w:val="28"/>
                <w:szCs w:val="28"/>
              </w:rPr>
            </w:pP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Комиссияи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марказии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интихобот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ва</w:t>
            </w:r>
            <w:proofErr w:type="spellEnd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Pr="00DB4673">
              <w:rPr>
                <w:rFonts w:ascii="Times New Roman Tj" w:hAnsi="Times New Roman Tj" w:cs="Times New Roman Tajik 1.0"/>
                <w:sz w:val="28"/>
                <w:szCs w:val="28"/>
              </w:rPr>
              <w:t>раъйпурсї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, </w:t>
            </w:r>
            <w:proofErr w:type="spellStart"/>
            <w:r w:rsidR="00B902FF">
              <w:rPr>
                <w:rFonts w:ascii="Times New Roman Tj" w:hAnsi="Times New Roman Tj" w:cs="Times New Roman Tajik 1.0"/>
                <w:sz w:val="28"/>
                <w:szCs w:val="28"/>
              </w:rPr>
              <w:t>нашрияњои</w:t>
            </w:r>
            <w:proofErr w:type="spellEnd"/>
            <w:r w:rsidR="00B902FF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расмии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«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Љумњурият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», «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Садои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мардум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», «Народная газета», «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Халќ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proofErr w:type="spellStart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овози</w:t>
            </w:r>
            <w:proofErr w:type="spellEnd"/>
            <w:r w:rsidR="00D26C56">
              <w:rPr>
                <w:rFonts w:ascii="Times New Roman Tj" w:hAnsi="Times New Roman Tj" w:cs="Times New Roman Tajik 1.0"/>
                <w:sz w:val="28"/>
                <w:szCs w:val="28"/>
              </w:rPr>
              <w:t>»</w:t>
            </w:r>
          </w:p>
        </w:tc>
      </w:tr>
    </w:tbl>
    <w:p w:rsidR="00AB5B1E" w:rsidRPr="00DB4673" w:rsidRDefault="00AB5B1E" w:rsidP="00E31BCF">
      <w:pPr>
        <w:spacing w:after="0" w:line="240" w:lineRule="auto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2E60C6" w:rsidRPr="00DB4673" w:rsidRDefault="002E60C6" w:rsidP="00E31BCF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sectPr w:rsidR="002E60C6" w:rsidRPr="00DB4673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1E"/>
    <w:rsid w:val="000050EE"/>
    <w:rsid w:val="00025B51"/>
    <w:rsid w:val="00065675"/>
    <w:rsid w:val="000963C2"/>
    <w:rsid w:val="000D4CEC"/>
    <w:rsid w:val="000F2545"/>
    <w:rsid w:val="00131883"/>
    <w:rsid w:val="001A705C"/>
    <w:rsid w:val="001D795B"/>
    <w:rsid w:val="001E2EF1"/>
    <w:rsid w:val="001F5F51"/>
    <w:rsid w:val="002071A9"/>
    <w:rsid w:val="00260CD3"/>
    <w:rsid w:val="00286421"/>
    <w:rsid w:val="002E60C6"/>
    <w:rsid w:val="0030238C"/>
    <w:rsid w:val="003B3E29"/>
    <w:rsid w:val="003C45DF"/>
    <w:rsid w:val="003E09B9"/>
    <w:rsid w:val="004022F3"/>
    <w:rsid w:val="0040426C"/>
    <w:rsid w:val="004218B5"/>
    <w:rsid w:val="00430FD4"/>
    <w:rsid w:val="004368A0"/>
    <w:rsid w:val="004A11C4"/>
    <w:rsid w:val="004A72A7"/>
    <w:rsid w:val="004F46B5"/>
    <w:rsid w:val="00522EDB"/>
    <w:rsid w:val="00523607"/>
    <w:rsid w:val="005532EE"/>
    <w:rsid w:val="00580C83"/>
    <w:rsid w:val="005842C9"/>
    <w:rsid w:val="005B036B"/>
    <w:rsid w:val="005D17C8"/>
    <w:rsid w:val="005E74A2"/>
    <w:rsid w:val="006002FD"/>
    <w:rsid w:val="0060474B"/>
    <w:rsid w:val="006200D3"/>
    <w:rsid w:val="00643E2A"/>
    <w:rsid w:val="00644743"/>
    <w:rsid w:val="0068617C"/>
    <w:rsid w:val="00691ADA"/>
    <w:rsid w:val="006C69BF"/>
    <w:rsid w:val="006D1AFA"/>
    <w:rsid w:val="00724A97"/>
    <w:rsid w:val="00767E42"/>
    <w:rsid w:val="007F59D1"/>
    <w:rsid w:val="00807A48"/>
    <w:rsid w:val="008F0224"/>
    <w:rsid w:val="009310A8"/>
    <w:rsid w:val="00976064"/>
    <w:rsid w:val="00985041"/>
    <w:rsid w:val="009B484C"/>
    <w:rsid w:val="009F5FD5"/>
    <w:rsid w:val="00A07ECF"/>
    <w:rsid w:val="00A319AF"/>
    <w:rsid w:val="00A65205"/>
    <w:rsid w:val="00A92998"/>
    <w:rsid w:val="00A940D3"/>
    <w:rsid w:val="00AB5B1E"/>
    <w:rsid w:val="00AF1416"/>
    <w:rsid w:val="00B179D4"/>
    <w:rsid w:val="00B334E0"/>
    <w:rsid w:val="00B902FF"/>
    <w:rsid w:val="00B96101"/>
    <w:rsid w:val="00BD44D4"/>
    <w:rsid w:val="00BF31F8"/>
    <w:rsid w:val="00C00E92"/>
    <w:rsid w:val="00C024F0"/>
    <w:rsid w:val="00C04388"/>
    <w:rsid w:val="00C44012"/>
    <w:rsid w:val="00C717AC"/>
    <w:rsid w:val="00C93C86"/>
    <w:rsid w:val="00D17BE5"/>
    <w:rsid w:val="00D26C56"/>
    <w:rsid w:val="00D54DD7"/>
    <w:rsid w:val="00D85EFF"/>
    <w:rsid w:val="00DB4673"/>
    <w:rsid w:val="00DD032A"/>
    <w:rsid w:val="00DF65BE"/>
    <w:rsid w:val="00E31BCF"/>
    <w:rsid w:val="00E464D7"/>
    <w:rsid w:val="00E54EAF"/>
    <w:rsid w:val="00E55701"/>
    <w:rsid w:val="00F16A2B"/>
    <w:rsid w:val="00F17AAB"/>
    <w:rsid w:val="00F33CDF"/>
    <w:rsid w:val="00F57967"/>
    <w:rsid w:val="00F80EFB"/>
    <w:rsid w:val="00FE282D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E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8511-835E-497E-BA89-1B9B0E71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Самадзода</cp:lastModifiedBy>
  <cp:revision>15</cp:revision>
  <cp:lastPrinted>2020-07-23T10:17:00Z</cp:lastPrinted>
  <dcterms:created xsi:type="dcterms:W3CDTF">2020-07-08T02:44:00Z</dcterms:created>
  <dcterms:modified xsi:type="dcterms:W3CDTF">2020-08-06T11:45:00Z</dcterms:modified>
</cp:coreProperties>
</file>